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33B" w:rsidRDefault="0076133B" w:rsidP="00A02D86">
      <w:pPr>
        <w:ind w:left="4536"/>
        <w:jc w:val="center"/>
        <w:rPr>
          <w:szCs w:val="28"/>
        </w:rPr>
      </w:pPr>
      <w:r>
        <w:rPr>
          <w:szCs w:val="28"/>
        </w:rPr>
        <w:t xml:space="preserve">ПРИЛОЖЕНИЕ </w:t>
      </w:r>
    </w:p>
    <w:p w:rsidR="0076133B" w:rsidRDefault="0076133B" w:rsidP="00A02D86">
      <w:pPr>
        <w:ind w:left="4536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76133B" w:rsidRDefault="00A02D86" w:rsidP="00A02D86">
      <w:pPr>
        <w:ind w:left="4536"/>
        <w:jc w:val="center"/>
        <w:rPr>
          <w:szCs w:val="28"/>
        </w:rPr>
      </w:pPr>
      <w:r>
        <w:rPr>
          <w:szCs w:val="28"/>
        </w:rPr>
        <w:t>Новотаманского</w:t>
      </w:r>
      <w:r w:rsidR="0076133B">
        <w:rPr>
          <w:szCs w:val="28"/>
        </w:rPr>
        <w:t xml:space="preserve"> сельского поселения</w:t>
      </w:r>
    </w:p>
    <w:p w:rsidR="0076133B" w:rsidRDefault="0076133B" w:rsidP="00A02D86">
      <w:pPr>
        <w:ind w:left="4536"/>
        <w:jc w:val="center"/>
        <w:rPr>
          <w:szCs w:val="28"/>
        </w:rPr>
      </w:pPr>
      <w:r>
        <w:rPr>
          <w:szCs w:val="28"/>
        </w:rPr>
        <w:t>Темрюкского района</w:t>
      </w:r>
    </w:p>
    <w:p w:rsidR="0076133B" w:rsidRDefault="0076133B" w:rsidP="00A02D86">
      <w:pPr>
        <w:tabs>
          <w:tab w:val="left" w:pos="4962"/>
          <w:tab w:val="left" w:pos="5670"/>
          <w:tab w:val="left" w:pos="7230"/>
        </w:tabs>
        <w:ind w:left="4536"/>
        <w:jc w:val="center"/>
        <w:rPr>
          <w:szCs w:val="28"/>
        </w:rPr>
      </w:pPr>
      <w:r>
        <w:rPr>
          <w:szCs w:val="28"/>
        </w:rPr>
        <w:t>от _______</w:t>
      </w:r>
      <w:r w:rsidR="00A02D86">
        <w:rPr>
          <w:szCs w:val="28"/>
        </w:rPr>
        <w:t>_____</w:t>
      </w:r>
      <w:r>
        <w:rPr>
          <w:szCs w:val="28"/>
        </w:rPr>
        <w:t>__№ ________</w:t>
      </w:r>
    </w:p>
    <w:p w:rsidR="0076133B" w:rsidRDefault="0076133B" w:rsidP="0076133B">
      <w:pPr>
        <w:pStyle w:val="consplusnonformat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6133B" w:rsidRDefault="0076133B" w:rsidP="0076133B">
      <w:pPr>
        <w:pStyle w:val="consplusnonformat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6133B" w:rsidRPr="00ED5D3E" w:rsidRDefault="0076133B" w:rsidP="0076133B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 w:rsidRPr="00ED5D3E">
        <w:rPr>
          <w:b/>
          <w:bCs/>
          <w:sz w:val="28"/>
          <w:szCs w:val="28"/>
        </w:rPr>
        <w:t>Проверочный лист</w:t>
      </w:r>
    </w:p>
    <w:p w:rsidR="0076133B" w:rsidRPr="00ED5D3E" w:rsidRDefault="0076133B" w:rsidP="0076133B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 w:rsidRPr="00ED5D3E">
        <w:rPr>
          <w:b/>
          <w:bCs/>
          <w:sz w:val="28"/>
          <w:szCs w:val="28"/>
        </w:rPr>
        <w:t xml:space="preserve">(список контрольных вопросов) при проведении  муниципального контроля в сфере благоустройства на территории </w:t>
      </w:r>
      <w:r>
        <w:rPr>
          <w:b/>
          <w:bCs/>
          <w:sz w:val="28"/>
          <w:szCs w:val="28"/>
        </w:rPr>
        <w:t>Сенного</w:t>
      </w:r>
      <w:r w:rsidRPr="00ED5D3E">
        <w:rPr>
          <w:b/>
          <w:bCs/>
          <w:sz w:val="28"/>
          <w:szCs w:val="28"/>
        </w:rPr>
        <w:t xml:space="preserve">  сельского поселения Темрюкского района</w:t>
      </w:r>
    </w:p>
    <w:p w:rsidR="0076133B" w:rsidRDefault="0076133B" w:rsidP="0076133B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  <w:r w:rsidRPr="00ED5D3E">
        <w:rPr>
          <w:sz w:val="28"/>
          <w:szCs w:val="28"/>
        </w:rPr>
        <w:t> </w:t>
      </w:r>
    </w:p>
    <w:p w:rsidR="00A02D86" w:rsidRPr="00ED5D3E" w:rsidRDefault="00A02D86" w:rsidP="0076133B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</w:p>
    <w:p w:rsidR="0076133B" w:rsidRPr="00ED5D3E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1. </w:t>
      </w:r>
      <w:proofErr w:type="gramStart"/>
      <w:r w:rsidRPr="00ED5D3E">
        <w:rPr>
          <w:sz w:val="28"/>
          <w:szCs w:val="28"/>
        </w:rPr>
        <w:t>Наименование  органа</w:t>
      </w:r>
      <w:proofErr w:type="gramEnd"/>
      <w:r w:rsidRPr="00ED5D3E">
        <w:rPr>
          <w:sz w:val="28"/>
          <w:szCs w:val="28"/>
        </w:rPr>
        <w:t xml:space="preserve">  муниципального   контроля:   администрация </w:t>
      </w:r>
      <w:r w:rsidR="00A02D86">
        <w:rPr>
          <w:sz w:val="28"/>
          <w:szCs w:val="28"/>
        </w:rPr>
        <w:t xml:space="preserve">Новотаманского </w:t>
      </w:r>
      <w:r w:rsidRPr="00ED5D3E">
        <w:rPr>
          <w:sz w:val="28"/>
          <w:szCs w:val="28"/>
        </w:rPr>
        <w:t xml:space="preserve"> сельского поселения Темрюкского района.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2. Проверочный лист утвержден постановлением администрации </w:t>
      </w:r>
      <w:r w:rsidR="00A02D86">
        <w:rPr>
          <w:sz w:val="28"/>
          <w:szCs w:val="28"/>
        </w:rPr>
        <w:t>Новотаманского</w:t>
      </w:r>
      <w:r w:rsidRPr="00ED5D3E">
        <w:rPr>
          <w:sz w:val="28"/>
          <w:szCs w:val="28"/>
        </w:rPr>
        <w:t xml:space="preserve"> сельского поселения Темрюкского </w:t>
      </w:r>
      <w:proofErr w:type="gramStart"/>
      <w:r w:rsidRPr="00ED5D3E">
        <w:rPr>
          <w:sz w:val="28"/>
          <w:szCs w:val="28"/>
        </w:rPr>
        <w:t>района </w:t>
      </w:r>
      <w:r>
        <w:rPr>
          <w:sz w:val="28"/>
          <w:szCs w:val="28"/>
        </w:rPr>
        <w:t xml:space="preserve"> </w:t>
      </w:r>
      <w:r w:rsidRPr="00ED5D3E">
        <w:rPr>
          <w:sz w:val="28"/>
          <w:szCs w:val="28"/>
        </w:rPr>
        <w:t>от</w:t>
      </w:r>
      <w:proofErr w:type="gramEnd"/>
      <w:r w:rsidRPr="00ED5D3E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_______</w:t>
      </w:r>
      <w:r w:rsidRPr="00ED5D3E">
        <w:rPr>
          <w:sz w:val="28"/>
          <w:szCs w:val="28"/>
        </w:rPr>
        <w:t xml:space="preserve"> №__</w:t>
      </w:r>
      <w:r>
        <w:rPr>
          <w:sz w:val="28"/>
          <w:szCs w:val="28"/>
        </w:rPr>
        <w:t>__</w:t>
      </w:r>
      <w:r w:rsidRPr="00ED5D3E">
        <w:rPr>
          <w:sz w:val="28"/>
          <w:szCs w:val="28"/>
        </w:rPr>
        <w:t>___.           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3. Распоряжение о пров</w:t>
      </w:r>
      <w:r>
        <w:rPr>
          <w:sz w:val="28"/>
          <w:szCs w:val="28"/>
        </w:rPr>
        <w:t>е</w:t>
      </w:r>
      <w:r w:rsidR="00A02D86">
        <w:rPr>
          <w:sz w:val="28"/>
          <w:szCs w:val="28"/>
        </w:rPr>
        <w:t>дении проверки от _____________</w:t>
      </w:r>
      <w:r w:rsidRPr="00ED5D3E">
        <w:rPr>
          <w:sz w:val="28"/>
          <w:szCs w:val="28"/>
        </w:rPr>
        <w:t xml:space="preserve"> № __________.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left="-180"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4. </w:t>
      </w:r>
      <w:proofErr w:type="gramStart"/>
      <w:r w:rsidRPr="00ED5D3E">
        <w:rPr>
          <w:sz w:val="28"/>
          <w:szCs w:val="28"/>
        </w:rPr>
        <w:t>Учетный  номер</w:t>
      </w:r>
      <w:proofErr w:type="gramEnd"/>
      <w:r w:rsidRPr="00ED5D3E">
        <w:rPr>
          <w:sz w:val="28"/>
          <w:szCs w:val="28"/>
        </w:rPr>
        <w:t>  проверки и дата присвоения учетного номера проверки в едином реестре проверок </w:t>
      </w:r>
      <w:r w:rsidRPr="00ED5D3E">
        <w:rPr>
          <w:color w:val="000000"/>
          <w:sz w:val="28"/>
          <w:szCs w:val="28"/>
        </w:rPr>
        <w:t>(в информационных ресурсах</w:t>
      </w:r>
      <w:r w:rsidRPr="00ED5D3E">
        <w:rPr>
          <w:rFonts w:ascii="Courier New" w:hAnsi="Courier New" w:cs="Courier New"/>
          <w:sz w:val="28"/>
          <w:szCs w:val="28"/>
        </w:rPr>
        <w:t> </w:t>
      </w:r>
      <w:r w:rsidRPr="00ED5D3E">
        <w:rPr>
          <w:color w:val="000000"/>
          <w:sz w:val="28"/>
          <w:szCs w:val="28"/>
        </w:rPr>
        <w:t>ЕРВК, ЕРКНМ)</w:t>
      </w:r>
      <w:r w:rsidRPr="00ED5D3E">
        <w:rPr>
          <w:sz w:val="28"/>
          <w:szCs w:val="28"/>
        </w:rPr>
        <w:t>: _________________________.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left="-180" w:right="1"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5. Место проведения пров</w:t>
      </w:r>
      <w:r>
        <w:rPr>
          <w:sz w:val="28"/>
          <w:szCs w:val="28"/>
        </w:rPr>
        <w:t xml:space="preserve">ерки с заполнением </w:t>
      </w:r>
      <w:r w:rsidR="00A02D86">
        <w:rPr>
          <w:sz w:val="28"/>
          <w:szCs w:val="28"/>
        </w:rPr>
        <w:t>п</w:t>
      </w:r>
      <w:r>
        <w:rPr>
          <w:sz w:val="28"/>
          <w:szCs w:val="28"/>
        </w:rPr>
        <w:t xml:space="preserve">роверочного </w:t>
      </w:r>
      <w:r w:rsidRPr="00ED5D3E">
        <w:rPr>
          <w:sz w:val="28"/>
          <w:szCs w:val="28"/>
        </w:rPr>
        <w:t>листа и</w:t>
      </w:r>
      <w:proofErr w:type="gramStart"/>
      <w:r w:rsidRPr="00ED5D3E">
        <w:rPr>
          <w:sz w:val="28"/>
          <w:szCs w:val="28"/>
        </w:rPr>
        <w:t>   (</w:t>
      </w:r>
      <w:proofErr w:type="gramEnd"/>
      <w:r w:rsidRPr="00ED5D3E">
        <w:rPr>
          <w:sz w:val="28"/>
          <w:szCs w:val="28"/>
        </w:rPr>
        <w:t>или)  указание  на  используемые  юридическим  лицом  производственные объекты: ________________________</w:t>
      </w:r>
      <w:r>
        <w:rPr>
          <w:sz w:val="28"/>
          <w:szCs w:val="28"/>
        </w:rPr>
        <w:t>_______________________________</w:t>
      </w:r>
      <w:r w:rsidRPr="00ED5D3E">
        <w:rPr>
          <w:sz w:val="28"/>
          <w:szCs w:val="28"/>
        </w:rPr>
        <w:t>_________.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6. Наименование юридического лица, фамилия, имя, отчество (последнее - при наличии) индивидуального предпринимателя, ИНН: _________________________.</w:t>
      </w:r>
    </w:p>
    <w:p w:rsidR="0076133B" w:rsidRPr="00ED5D3E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7. Должность(и</w:t>
      </w:r>
      <w:proofErr w:type="gramStart"/>
      <w:r w:rsidRPr="00ED5D3E">
        <w:rPr>
          <w:sz w:val="28"/>
          <w:szCs w:val="28"/>
        </w:rPr>
        <w:t>),  фамилия</w:t>
      </w:r>
      <w:proofErr w:type="gramEnd"/>
      <w:r w:rsidRPr="00ED5D3E">
        <w:rPr>
          <w:sz w:val="28"/>
          <w:szCs w:val="28"/>
        </w:rPr>
        <w:t>,  имя,  отчество  (последнее  - при наличии)</w:t>
      </w:r>
    </w:p>
    <w:p w:rsidR="0076133B" w:rsidRPr="00ED5D3E" w:rsidRDefault="0076133B" w:rsidP="0076133B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ED5D3E">
        <w:rPr>
          <w:sz w:val="28"/>
          <w:szCs w:val="28"/>
        </w:rPr>
        <w:t>должностного(</w:t>
      </w:r>
      <w:proofErr w:type="spellStart"/>
      <w:r w:rsidRPr="00ED5D3E">
        <w:rPr>
          <w:sz w:val="28"/>
          <w:szCs w:val="28"/>
        </w:rPr>
        <w:t>ых</w:t>
      </w:r>
      <w:proofErr w:type="spellEnd"/>
      <w:r w:rsidRPr="00ED5D3E">
        <w:rPr>
          <w:sz w:val="28"/>
          <w:szCs w:val="28"/>
        </w:rPr>
        <w:t>) лица (лиц), проводящего(их) проверку: _____________________.</w:t>
      </w:r>
    </w:p>
    <w:p w:rsidR="0076133B" w:rsidRDefault="0076133B" w:rsidP="00A02D86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3E">
        <w:rPr>
          <w:sz w:val="28"/>
          <w:szCs w:val="28"/>
        </w:rPr>
        <w:t xml:space="preserve">8. </w:t>
      </w:r>
      <w:proofErr w:type="gramStart"/>
      <w:r w:rsidRPr="00ED5D3E">
        <w:rPr>
          <w:sz w:val="28"/>
          <w:szCs w:val="28"/>
        </w:rPr>
        <w:t>Перечень  вопросов</w:t>
      </w:r>
      <w:proofErr w:type="gramEnd"/>
      <w:r w:rsidRPr="00ED5D3E">
        <w:rPr>
          <w:sz w:val="28"/>
          <w:szCs w:val="28"/>
        </w:rPr>
        <w:t>,  отражающих содержание обязательных требований, ответы 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76133B" w:rsidRDefault="0076133B" w:rsidP="0076133B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</w:p>
    <w:p w:rsidR="0076133B" w:rsidRDefault="0076133B" w:rsidP="0076133B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</w:p>
    <w:p w:rsidR="0076133B" w:rsidRDefault="0076133B" w:rsidP="0076133B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</w:p>
    <w:p w:rsidR="0076133B" w:rsidRPr="00ED5D3E" w:rsidRDefault="0076133B" w:rsidP="0076133B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</w:p>
    <w:p w:rsidR="0076133B" w:rsidRDefault="0076133B" w:rsidP="0076133B">
      <w:pPr>
        <w:pStyle w:val="consplusnonformat"/>
        <w:spacing w:before="0" w:beforeAutospacing="0" w:after="0" w:afterAutospacing="0"/>
        <w:jc w:val="both"/>
      </w:pPr>
      <w:r>
        <w:t> </w:t>
      </w:r>
    </w:p>
    <w:p w:rsidR="0076133B" w:rsidRDefault="0076133B" w:rsidP="0076133B">
      <w:pPr>
        <w:pStyle w:val="consplusnormal"/>
        <w:spacing w:before="0" w:beforeAutospacing="0" w:after="0" w:afterAutospacing="0"/>
        <w:jc w:val="center"/>
        <w:rPr>
          <w:color w:val="000000"/>
          <w:sz w:val="28"/>
          <w:szCs w:val="28"/>
        </w:rPr>
        <w:sectPr w:rsidR="0076133B" w:rsidSect="009634A6">
          <w:pgSz w:w="11909" w:h="16834"/>
          <w:pgMar w:top="1134" w:right="851" w:bottom="1134" w:left="1701" w:header="720" w:footer="720" w:gutter="0"/>
          <w:pgNumType w:start="83"/>
          <w:cols w:space="720"/>
        </w:sectPr>
      </w:pPr>
    </w:p>
    <w:tbl>
      <w:tblPr>
        <w:tblW w:w="14459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"/>
        <w:gridCol w:w="2911"/>
        <w:gridCol w:w="4109"/>
        <w:gridCol w:w="2079"/>
        <w:gridCol w:w="1985"/>
        <w:gridCol w:w="2835"/>
      </w:tblGrid>
      <w:tr w:rsidR="0076133B" w:rsidRPr="00534A41" w:rsidTr="00474DBD"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№ п/п</w:t>
            </w:r>
          </w:p>
        </w:tc>
        <w:tc>
          <w:tcPr>
            <w:tcW w:w="291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Перечень вопросов</w:t>
            </w:r>
          </w:p>
        </w:tc>
        <w:tc>
          <w:tcPr>
            <w:tcW w:w="41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Реквизиты правового акта, содержащего обязательные требования</w:t>
            </w:r>
          </w:p>
        </w:tc>
        <w:tc>
          <w:tcPr>
            <w:tcW w:w="6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Варианты ответа</w:t>
            </w:r>
          </w:p>
        </w:tc>
      </w:tr>
      <w:tr w:rsidR="0076133B" w:rsidRPr="00534A41" w:rsidTr="00474DBD"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133B" w:rsidRPr="00534A41" w:rsidRDefault="0076133B" w:rsidP="00474DBD">
            <w:pPr>
              <w:rPr>
                <w:color w:val="000000"/>
                <w:szCs w:val="28"/>
              </w:rPr>
            </w:pPr>
          </w:p>
        </w:tc>
        <w:tc>
          <w:tcPr>
            <w:tcW w:w="291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133B" w:rsidRPr="00534A41" w:rsidRDefault="0076133B" w:rsidP="00474DBD">
            <w:pPr>
              <w:rPr>
                <w:color w:val="000000"/>
                <w:szCs w:val="28"/>
              </w:rPr>
            </w:pPr>
          </w:p>
        </w:tc>
        <w:tc>
          <w:tcPr>
            <w:tcW w:w="41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133B" w:rsidRPr="00534A41" w:rsidRDefault="0076133B" w:rsidP="00474DBD">
            <w:pPr>
              <w:rPr>
                <w:color w:val="000000"/>
                <w:szCs w:val="28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474DBD">
            <w:pPr>
              <w:pStyle w:val="consplusnormal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не требуется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Обеспечивается ли своевременная уборка прилегающих территорий к зданиям, строениям  сооружениям, земельным участкам и на иных территориях общего пользования?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 w:rsidR="00EB0B99"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 xml:space="preserve">от </w:t>
            </w:r>
            <w:r w:rsidR="00A02D86" w:rsidRPr="00A02D86">
              <w:rPr>
                <w:color w:val="000000"/>
                <w:sz w:val="28"/>
                <w:szCs w:val="28"/>
              </w:rPr>
              <w:t>25 мая</w:t>
            </w:r>
            <w:r w:rsidRPr="00A02D86">
              <w:rPr>
                <w:color w:val="000000"/>
                <w:sz w:val="28"/>
                <w:szCs w:val="28"/>
              </w:rPr>
              <w:t xml:space="preserve"> 20</w:t>
            </w:r>
            <w:r w:rsidR="00EB0B99" w:rsidRPr="00A02D86">
              <w:rPr>
                <w:color w:val="000000"/>
                <w:sz w:val="28"/>
                <w:szCs w:val="28"/>
              </w:rPr>
              <w:t>20</w:t>
            </w:r>
            <w:r w:rsidRPr="00A02D86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к содержанию элементов благоустройства: своевременное устранение повреждений, санитарная очистка, ремонт, окраска?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D86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Правила благоустройства на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</w:p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A02D86">
              <w:rPr>
                <w:color w:val="000000"/>
                <w:sz w:val="28"/>
                <w:szCs w:val="28"/>
              </w:rPr>
              <w:t>25 мая</w:t>
            </w:r>
            <w:r>
              <w:rPr>
                <w:color w:val="000000"/>
                <w:sz w:val="28"/>
                <w:szCs w:val="28"/>
              </w:rPr>
              <w:t xml:space="preserve">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Соблюдаются ли требования по складированию твердых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коммунальных отходов?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Правила благоустройства на территории </w:t>
            </w:r>
            <w:proofErr w:type="spellStart"/>
            <w:r w:rsidR="00A02D86">
              <w:rPr>
                <w:color w:val="000000"/>
                <w:sz w:val="28"/>
                <w:szCs w:val="28"/>
              </w:rPr>
              <w:t>Новотаманкого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от </w:t>
            </w:r>
            <w:r w:rsidR="00A02D86">
              <w:rPr>
                <w:color w:val="000000"/>
                <w:sz w:val="28"/>
                <w:szCs w:val="28"/>
              </w:rPr>
              <w:t>25 мая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по уборки территории в зимний и летний период?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Правила благоустройства на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от </w:t>
            </w:r>
            <w:r w:rsidR="00A02D86">
              <w:rPr>
                <w:color w:val="000000"/>
                <w:sz w:val="28"/>
                <w:szCs w:val="28"/>
              </w:rPr>
              <w:t>25 мая</w:t>
            </w:r>
            <w:r>
              <w:rPr>
                <w:color w:val="000000"/>
                <w:sz w:val="28"/>
                <w:szCs w:val="28"/>
              </w:rPr>
              <w:t xml:space="preserve">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Выполняются ли мероприятия по выявлению карантинных и ядовитых растений, борьбе с ними, локализации, ликвидации их очагов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Правила благоустройства на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от </w:t>
            </w:r>
            <w:r w:rsidR="00A02D86">
              <w:rPr>
                <w:color w:val="000000"/>
                <w:sz w:val="28"/>
                <w:szCs w:val="28"/>
              </w:rPr>
              <w:t>25 мая</w:t>
            </w:r>
            <w:r>
              <w:rPr>
                <w:color w:val="000000"/>
                <w:sz w:val="28"/>
                <w:szCs w:val="28"/>
              </w:rPr>
              <w:t xml:space="preserve">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запрет на складирование  на землях общего пользования строительных материалов, угля, дро</w:t>
            </w:r>
            <w:r>
              <w:rPr>
                <w:color w:val="000000"/>
                <w:sz w:val="28"/>
                <w:szCs w:val="28"/>
              </w:rPr>
              <w:t xml:space="preserve">в, сена, соломы, навоза и т.д. 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Правила благоустройства на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от </w:t>
            </w:r>
            <w:r w:rsidR="00A02D86">
              <w:rPr>
                <w:color w:val="000000"/>
                <w:sz w:val="28"/>
                <w:szCs w:val="28"/>
              </w:rPr>
              <w:t>25 мая</w:t>
            </w:r>
            <w:r>
              <w:rPr>
                <w:color w:val="000000"/>
                <w:sz w:val="28"/>
                <w:szCs w:val="28"/>
              </w:rPr>
              <w:t xml:space="preserve">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по огораживанию строительных площадок?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EB0B99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Правила благоустройства на территории </w:t>
            </w:r>
            <w:r w:rsidR="00A02D86">
              <w:rPr>
                <w:color w:val="000000"/>
                <w:sz w:val="28"/>
                <w:szCs w:val="28"/>
              </w:rPr>
              <w:t>Новотаманского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Темрюкского района от 19 февраля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Содержатся ли в чистоте подъездные пути к строительным площадкам?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требование о запрете стоянки разукомплектованных транспортных средств?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размещение транспортных средств на газоне или иной озелененной территории?</w:t>
            </w:r>
          </w:p>
          <w:p w:rsidR="0076133B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76133B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76133B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  к обеспечению круглосуточного и беспрепятственного проезда на придомовую территорию спецтехники, в том числе запрет на использование для стоянки и размещения транспортных средств на проезжей части улиц, проездов, тротуаров и др. территорий, препятствующих механизированной уборке территорий?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Проводится ли своевременное техническое обслуживание и проведение ремонта, в том числе элементов фасадов зданий,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строений и сооружений?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Обеспечивается ли наличие и содержание в исправном состоянии водостоков, водосточных труб и сливов зданий, строений и сооружений?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Осуществляется ли очистка, промывка и окраска поверхностей фасадов, в том числе от объявлений, рекламной информации, посторонних надписей?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Осуществляется ли своевременная очистка от снега и льда крыш и козырьков, удаление наледи, снега и сосулек с карнизов, балконов и лоджий?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Обеспечивается ли  надлежащее состояние и содержание  в  исправном состоянии  инженерных сетей и сооружений, линейных сооружений и коммуникаций?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Осуществляется ли проведение мероприятий по обеспечению сохранности земельных насаждений?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Обеспечивается ли при производстве работ по строительству, реконструкции, капитальном ремонту, ремонту объектов капитального строительства и линейных объектов, меры по обеспечению сохранности зеленых насаждений и (или) их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восстановление?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собственниками пользователями земельных участков своевременное удаление сухих и аварийных деревьев, вырезка сухих и поломанных сучьев и веток, уборка поросли?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требование  по получению порубочного билета на удаление (снос), пересадку деревьев, кустарников?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требование по получению порубочного билета на удаление (снос), пересадку деревьев, кустарников при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производств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534A41">
              <w:rPr>
                <w:color w:val="000000"/>
                <w:sz w:val="28"/>
                <w:szCs w:val="28"/>
              </w:rPr>
              <w:t xml:space="preserve"> строительных, ремонтных работ?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требование по получению ордера (разрешения) на проведение (производство) земляных </w:t>
            </w:r>
            <w:r>
              <w:rPr>
                <w:color w:val="000000"/>
                <w:sz w:val="28"/>
                <w:szCs w:val="28"/>
              </w:rPr>
              <w:t>рабо</w:t>
            </w:r>
            <w:r w:rsidRPr="00534A41">
              <w:rPr>
                <w:color w:val="000000"/>
                <w:sz w:val="28"/>
                <w:szCs w:val="28"/>
              </w:rPr>
              <w:t>т?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Соблюдаются ли требования по обеспечению свободных проходов к зданиям  и входам в них, а также  свободных въездов во дворы, обеспечению безопасности пешеходов и безопасного  пешеходного движения, включая инвалидов и другие маломобильные группы населения, на период осуществления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земляных работ?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по направлению в администрацию уведомления о проведении работ в результате аварий в срок, установленный нормативными пр</w:t>
            </w:r>
            <w:r>
              <w:rPr>
                <w:color w:val="000000"/>
                <w:sz w:val="28"/>
                <w:szCs w:val="28"/>
              </w:rPr>
              <w:t>авовыми актами Краснодарского края</w:t>
            </w:r>
            <w:r w:rsidRPr="00534A41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Соблюдаются ли требования оп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отсутствия тента или укрытия)?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Соблюдение установленного правилами благоустройства порядка определения границ прилегающих территорий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обязательные  требования пожарной безопасности в период действия особого противопожарного режима?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по выгулу животных?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Соблюдаются ли требования  требований о недопустимости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выпаса сельскохозяйственных  животных и птиц на территориях общего пользования?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 xml:space="preserve">от 25 мая </w:t>
            </w:r>
            <w:r w:rsidRPr="00A02D86">
              <w:rPr>
                <w:color w:val="000000"/>
                <w:sz w:val="28"/>
                <w:szCs w:val="28"/>
              </w:rPr>
              <w:lastRenderedPageBreak/>
              <w:t>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Обеспечивается ли доступ маломобильных групп населения к зданиям, строениям, сооружениям, а также земельным участкам?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Соблюдаются ли требования к тротуарам, подходам, пандусам и  ступеням к зданиям и сооружениям общественного назначения для  осуществления беспрепятственного доступа инвалидов к таким объектам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Обеспечивается ли содержание  в чистоте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территорий </w:t>
            </w:r>
            <w:r>
              <w:rPr>
                <w:color w:val="000000"/>
                <w:sz w:val="28"/>
                <w:szCs w:val="28"/>
              </w:rPr>
              <w:t>Сенного сельского поселения Темрюкского района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засыпку недействующих  колодцев бытовым мусором и землепользование их как ямы складирования промышленных и твердых коммунальных отходов?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выгрузку вывозимого со строек, домовладений строительного мусора и грунта в неустановленные места, закапывание его в землю?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запрет на сжигание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промышленных и твердых коммунальных отходов, мусора, листьев, обрезок деревьев на улицах и площадях, в скверах, цветниках и во дворах предприятий и </w:t>
            </w:r>
            <w:proofErr w:type="gramStart"/>
            <w:r w:rsidRPr="00534A41">
              <w:rPr>
                <w:color w:val="000000"/>
                <w:sz w:val="28"/>
                <w:szCs w:val="28"/>
              </w:rPr>
              <w:t>организаций ,</w:t>
            </w:r>
            <w:proofErr w:type="gramEnd"/>
            <w:r w:rsidRPr="00534A41">
              <w:rPr>
                <w:color w:val="000000"/>
                <w:sz w:val="28"/>
                <w:szCs w:val="28"/>
              </w:rPr>
              <w:t xml:space="preserve"> жилых домов, а также сжигание мусора в мусор сборных контейнерах?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сметание мусора на проезжую часть и в колодцы канализации?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запрет на самовольное возведение </w:t>
            </w:r>
            <w:proofErr w:type="gramStart"/>
            <w:r w:rsidRPr="00534A41">
              <w:rPr>
                <w:color w:val="000000"/>
                <w:sz w:val="28"/>
                <w:szCs w:val="28"/>
              </w:rPr>
              <w:t>( установку</w:t>
            </w:r>
            <w:proofErr w:type="gramEnd"/>
            <w:r w:rsidRPr="00534A41">
              <w:rPr>
                <w:color w:val="000000"/>
                <w:sz w:val="28"/>
                <w:szCs w:val="28"/>
              </w:rPr>
              <w:t xml:space="preserve">) временных нестационарных объектов, препятствий, блоков и иных ограждений,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мешающих проезду транспорта?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мытье транспортных средств во дворах и иных местах, не предназначенных для этих целей?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Соблюдается ли запрет на производство на придомовых и прилегающих территориях работ по ремонту транспортных средств, механизмов, сопряженных с Шумом, выделением и сбросом вредных веществ, превышающих установленные нормы?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запрет на сливание (разливание) жидких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бытовых и промышленных отходов, технических жидкостей (нефтепродуктов, химических веществ) на рельеф местности, в сеть ливневой канализации, водоемы, а также в канализационные сети в неустановленных местах?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Оборудован ли многоквартирный дом краном для полива из шлангов придомовой территории и содержится ли он в исправном состоянии?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запрет на разжигание на территории зеленых насаждений, в том числе газонах (дернине), костра и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нарушение правил противопожарной безопасности?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Имеется ли разрешение на строительство  и установку объектов малых архитектурных форм, элементов внешнего благоустройства с администр</w:t>
            </w:r>
            <w:r>
              <w:rPr>
                <w:color w:val="000000"/>
                <w:sz w:val="28"/>
                <w:szCs w:val="28"/>
              </w:rPr>
              <w:t>ацией Сенного сельского поселения Темрюкского района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Содержатся ли в надлежащем порядке объекты малых архитектурных форм, производится ли их ремонт и окраска?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Производится ли эксплуатация зданий и сооружений, их ремонт в соответствии с установленными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правилами и нормами технической эксплуатации?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Выполняются ли собственниками, арендаторами и пользователями объектов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A41">
              <w:rPr>
                <w:color w:val="000000"/>
                <w:sz w:val="28"/>
                <w:szCs w:val="28"/>
              </w:rPr>
              <w:t>капитального строительства предусмотренные законодательством санитарно-гигиенические, архитектурно-градостроительные, противопожарные и эксплуатационные требования?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Своевременно ли выполняются собственниками, арендаторами и пользователями объектов капитального строительства ремонтные работы?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Имеются ли на проведение работ, связанных грунта или вскрытием дорожных покрытий, по новому строительству, переустройству или капитальному ремонту подземных инженерных коммуникаций, дорог, тротуаров, ливневой канализации и других объектов, временных и постоянных заборов, других малых архитектурных форм согласования с администрацией поселения, инженерными службами, отделением ГИБДД?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Ограждено ли организацией, производящей земляные работы, до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начала работ, каждое место разрытия барьером стандартного типа, окрашенными в цвета ярких тонов, в соответствии с действующими нормами?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 xml:space="preserve">от 25 мая </w:t>
            </w:r>
            <w:r w:rsidRPr="00A02D86">
              <w:rPr>
                <w:color w:val="000000"/>
                <w:sz w:val="28"/>
                <w:szCs w:val="28"/>
              </w:rPr>
              <w:lastRenderedPageBreak/>
              <w:t>2020 года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DE3831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Обеспечено ли организацией, производящей земляные работы, до начала работ, при ограниченной видимости в темное время суток ограждения световыми сигналами красного цвета?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Обеспечено ли организацией, производящей земляные работы, до начала работ, установку дорожных знаков и указателей стандартного типа?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Обозначено ли организацией, производящей земляные работы, до начала работ, направление объезда на участке, на котором разрешено разрытие всего проезда?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Поставлен ли организацией, производящей земляные работы, до начала  работ, Щит с указанием наименования работы, разрешения на производство работ, номеров телефонов, фамилии, имена и отчества ответственных за работы лиц, сроков начала и окончания работ (размер щита 600 х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534A41">
                <w:rPr>
                  <w:color w:val="000000"/>
                  <w:sz w:val="28"/>
                  <w:szCs w:val="28"/>
                </w:rPr>
                <w:t>600 мм</w:t>
              </w:r>
            </w:smartTag>
            <w:r w:rsidRPr="00534A41">
              <w:rPr>
                <w:color w:val="000000"/>
                <w:sz w:val="28"/>
                <w:szCs w:val="28"/>
              </w:rPr>
              <w:t>)?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Оформлен ли на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строительную площадку акт готовности строительно</w:t>
            </w:r>
            <w:r>
              <w:rPr>
                <w:color w:val="000000"/>
                <w:sz w:val="28"/>
                <w:szCs w:val="28"/>
              </w:rPr>
              <w:t>й</w:t>
            </w:r>
            <w:r w:rsidRPr="00534A41">
              <w:rPr>
                <w:color w:val="000000"/>
                <w:sz w:val="28"/>
                <w:szCs w:val="28"/>
              </w:rPr>
              <w:t xml:space="preserve"> площадки (после окончания подготовительных работ?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55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Оформлен ли  на строительную площадку рабочий проект (в случаях, если в соответствии  с требованиями действующего законодательства его наличие необходимо для строительства, реконструкции объекта)?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Оформлено ли на строительную площадку разрешение на строительство?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Содержится ли на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информационном щите информация: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- наименование объекта;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- наименование застройщика, технического заказчика, подрядчика с указанием их адресов и номеров телефонов;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- фамилия, имя, отчество ответственного за производство  работ на объекте, его телефон;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- предполагаемые сроки строительства объекта (начало, окончание);</w:t>
            </w:r>
          </w:p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- реквизиты разрешения на строительство?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 xml:space="preserve">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Обеспечено ли подрядчиком на период строительства текущее содержание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территории строительной площадки, в том числе  уборка, вывоз отходов, естественного и строительного мусора в соответствии с установленным графиком?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 xml:space="preserve">от 25 мая </w:t>
            </w:r>
            <w:r w:rsidRPr="00A02D86">
              <w:rPr>
                <w:color w:val="000000"/>
                <w:sz w:val="28"/>
                <w:szCs w:val="28"/>
              </w:rPr>
              <w:lastRenderedPageBreak/>
              <w:t>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 xml:space="preserve">Соблюдается ли запрет на вынос грязи на дороги и улицы поселения </w:t>
            </w:r>
            <w:proofErr w:type="gramStart"/>
            <w:r w:rsidRPr="00534A41">
              <w:rPr>
                <w:color w:val="000000"/>
                <w:sz w:val="28"/>
                <w:szCs w:val="28"/>
              </w:rPr>
              <w:t>машинами,  механизмами</w:t>
            </w:r>
            <w:proofErr w:type="gramEnd"/>
            <w:r w:rsidRPr="00534A41">
              <w:rPr>
                <w:color w:val="000000"/>
                <w:sz w:val="28"/>
                <w:szCs w:val="28"/>
              </w:rPr>
              <w:t xml:space="preserve">, иной техникой с территории производства работ и грунтовых дорог;  принимаются ли меры, предупреждающие вынос грязи машинами  и механизмами на улицы и дороги поселения при выезде с территории производства работ; </w:t>
            </w:r>
            <w:r w:rsidRPr="00534A41">
              <w:rPr>
                <w:color w:val="000000"/>
                <w:sz w:val="28"/>
                <w:szCs w:val="28"/>
              </w:rPr>
              <w:lastRenderedPageBreak/>
              <w:t>принимаются ли водителями транспортных средств при выезде с грунтовых дорог меры к предотвращению загрязнения поселения?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6133B" w:rsidRPr="00534A41" w:rsidTr="00474DB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Восстановлены ли до приемки объекта в эксплуатацию нарушенные в результате проведения строительных работ объекты благоустройства?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DE3831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Правила благоустройства</w:t>
            </w:r>
            <w:r>
              <w:rPr>
                <w:color w:val="000000"/>
                <w:sz w:val="28"/>
                <w:szCs w:val="28"/>
              </w:rPr>
              <w:t xml:space="preserve"> на</w:t>
            </w:r>
            <w:r w:rsidRPr="00534A41">
              <w:rPr>
                <w:color w:val="000000"/>
                <w:sz w:val="28"/>
                <w:szCs w:val="28"/>
              </w:rPr>
              <w:t xml:space="preserve"> территории </w:t>
            </w:r>
            <w:r>
              <w:rPr>
                <w:color w:val="000000"/>
                <w:sz w:val="28"/>
                <w:szCs w:val="28"/>
              </w:rPr>
              <w:t>Новотаманского</w:t>
            </w:r>
            <w:r w:rsidRPr="00534A41">
              <w:rPr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Pr="00A02D86">
              <w:rPr>
                <w:color w:val="000000"/>
                <w:sz w:val="28"/>
                <w:szCs w:val="28"/>
              </w:rPr>
              <w:t>от 25 мая 2020 года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3B" w:rsidRPr="00534A41" w:rsidRDefault="0076133B" w:rsidP="00DE3831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34A4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vAlign w:val="center"/>
          </w:tcPr>
          <w:p w:rsidR="0076133B" w:rsidRPr="00534A41" w:rsidRDefault="0076133B" w:rsidP="00DE3831">
            <w:pPr>
              <w:jc w:val="both"/>
              <w:rPr>
                <w:szCs w:val="28"/>
              </w:rPr>
            </w:pPr>
          </w:p>
        </w:tc>
      </w:tr>
    </w:tbl>
    <w:p w:rsidR="00894B05" w:rsidRDefault="00894B05" w:rsidP="00DE3831">
      <w:pPr>
        <w:jc w:val="both"/>
      </w:pPr>
    </w:p>
    <w:p w:rsidR="00DE3831" w:rsidRDefault="00DE3831" w:rsidP="00DE3831">
      <w:pPr>
        <w:jc w:val="both"/>
      </w:pPr>
    </w:p>
    <w:p w:rsidR="00DE3831" w:rsidRDefault="00DE3831" w:rsidP="00DE3831">
      <w:pPr>
        <w:jc w:val="both"/>
      </w:pPr>
      <w:r>
        <w:t xml:space="preserve">Заместитель главы </w:t>
      </w:r>
    </w:p>
    <w:p w:rsidR="00DE3831" w:rsidRDefault="00DE3831" w:rsidP="00DE3831">
      <w:pPr>
        <w:jc w:val="both"/>
      </w:pPr>
      <w:r>
        <w:t xml:space="preserve">Новотаманского сельского </w:t>
      </w:r>
    </w:p>
    <w:p w:rsidR="00DE3831" w:rsidRDefault="00DE3831" w:rsidP="00DE3831">
      <w:pPr>
        <w:jc w:val="both"/>
      </w:pPr>
      <w:r>
        <w:t xml:space="preserve">поселения Темрюкского района                                                                                                                             </w:t>
      </w:r>
      <w:bookmarkStart w:id="0" w:name="_GoBack"/>
      <w:bookmarkEnd w:id="0"/>
      <w:r>
        <w:t>А.А. Черников</w:t>
      </w:r>
    </w:p>
    <w:sectPr w:rsidR="00DE3831" w:rsidSect="0076133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133B"/>
    <w:rsid w:val="00574A60"/>
    <w:rsid w:val="007344B0"/>
    <w:rsid w:val="0076133B"/>
    <w:rsid w:val="008577B2"/>
    <w:rsid w:val="00894B05"/>
    <w:rsid w:val="00A02D86"/>
    <w:rsid w:val="00A3795F"/>
    <w:rsid w:val="00CB266D"/>
    <w:rsid w:val="00DE3831"/>
    <w:rsid w:val="00EA52DD"/>
    <w:rsid w:val="00EB0B99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62A945B-6946-409C-A790-A55D1760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33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76133B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basedOn w:val="a"/>
    <w:rsid w:val="0076133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4</cp:revision>
  <dcterms:created xsi:type="dcterms:W3CDTF">2022-03-24T13:40:00Z</dcterms:created>
  <dcterms:modified xsi:type="dcterms:W3CDTF">2022-08-22T13:22:00Z</dcterms:modified>
</cp:coreProperties>
</file>